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C2D0" w14:textId="5891F5D3" w:rsidR="00146E88" w:rsidRDefault="00EB0F2C" w:rsidP="00146E8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Workshop C </w:t>
      </w:r>
      <w:r w:rsidR="0007086B">
        <w:rPr>
          <w:b/>
          <w:bCs/>
          <w:sz w:val="48"/>
          <w:szCs w:val="48"/>
        </w:rPr>
        <w:t xml:space="preserve">Format </w:t>
      </w:r>
      <w:r w:rsidR="00146E88">
        <w:rPr>
          <w:b/>
          <w:bCs/>
          <w:sz w:val="48"/>
          <w:szCs w:val="48"/>
        </w:rPr>
        <w:t>Overview</w:t>
      </w:r>
    </w:p>
    <w:p w14:paraId="0C94937C" w14:textId="77777777" w:rsidR="00146E88" w:rsidRPr="00EA7EF0" w:rsidRDefault="00146E88" w:rsidP="00146E88">
      <w:pPr>
        <w:jc w:val="center"/>
        <w:rPr>
          <w:b/>
          <w:bCs/>
          <w:sz w:val="20"/>
          <w:szCs w:val="20"/>
        </w:rPr>
      </w:pPr>
    </w:p>
    <w:p w14:paraId="18CFBB3D" w14:textId="6658570C" w:rsidR="00146E88" w:rsidRDefault="00146E88">
      <w:pPr>
        <w:rPr>
          <w:b/>
          <w:bCs/>
          <w:sz w:val="48"/>
          <w:szCs w:val="48"/>
        </w:rPr>
      </w:pPr>
      <w:r w:rsidRPr="00EA7EF0">
        <w:rPr>
          <w:noProof/>
        </w:rPr>
        <w:t xml:space="preserve"> </w:t>
      </w:r>
      <w:r w:rsidR="0007086B">
        <w:rPr>
          <w:noProof/>
        </w:rPr>
        <w:drawing>
          <wp:inline distT="0" distB="0" distL="0" distR="0" wp14:anchorId="66105979" wp14:editId="22250846">
            <wp:extent cx="8863330" cy="40500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4A400" w14:textId="77777777" w:rsidR="0007086B" w:rsidRDefault="0007086B" w:rsidP="00F7120F">
      <w:pPr>
        <w:jc w:val="center"/>
        <w:rPr>
          <w:b/>
          <w:bCs/>
          <w:sz w:val="48"/>
          <w:szCs w:val="48"/>
        </w:rPr>
      </w:pPr>
    </w:p>
    <w:p w14:paraId="779CA87E" w14:textId="01BB1EAE" w:rsidR="00F7120F" w:rsidRPr="00F7120F" w:rsidRDefault="00F7120F" w:rsidP="00F7120F">
      <w:pPr>
        <w:jc w:val="center"/>
        <w:rPr>
          <w:b/>
          <w:bCs/>
          <w:sz w:val="48"/>
          <w:szCs w:val="48"/>
        </w:rPr>
      </w:pPr>
      <w:r w:rsidRPr="00F7120F">
        <w:rPr>
          <w:b/>
          <w:bCs/>
          <w:sz w:val="48"/>
          <w:szCs w:val="48"/>
        </w:rPr>
        <w:lastRenderedPageBreak/>
        <w:t>QRM process as per ICH Q9</w:t>
      </w:r>
    </w:p>
    <w:p w14:paraId="75A379FE" w14:textId="297C1F3C" w:rsidR="00F7120F" w:rsidRDefault="00F7120F"/>
    <w:p w14:paraId="62795092" w14:textId="44B73F38" w:rsidR="00F7120F" w:rsidRDefault="00F7120F"/>
    <w:p w14:paraId="3BDD6F22" w14:textId="19C70FB3" w:rsidR="00F7120F" w:rsidRDefault="00F7120F">
      <w:r w:rsidRPr="00F712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F226" wp14:editId="40CE5835">
                <wp:simplePos x="0" y="0"/>
                <wp:positionH relativeFrom="column">
                  <wp:posOffset>3882733</wp:posOffset>
                </wp:positionH>
                <wp:positionV relativeFrom="paragraph">
                  <wp:posOffset>7071</wp:posOffset>
                </wp:positionV>
                <wp:extent cx="5745892" cy="3357188"/>
                <wp:effectExtent l="0" t="0" r="0" b="0"/>
                <wp:wrapNone/>
                <wp:docPr id="5" name="Conten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DF68E5-F523-4F52-99B4-5676475ADBE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5745892" cy="3357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F76FB" w14:textId="21A49AF7" w:rsidR="00F7120F" w:rsidRDefault="00F7120F" w:rsidP="00F7120F">
                            <w:pPr>
                              <w:pStyle w:val="ListParagraph"/>
                              <w:kinsoku w:val="0"/>
                              <w:overflowPunct w:val="0"/>
                              <w:ind w:left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During the exercise consider:</w:t>
                            </w:r>
                          </w:p>
                          <w:p w14:paraId="42D9A9CE" w14:textId="77777777" w:rsidR="00F7120F" w:rsidRPr="00F7120F" w:rsidRDefault="00F7120F" w:rsidP="00F7120F">
                            <w:pPr>
                              <w:pStyle w:val="ListParagraph"/>
                              <w:kinsoku w:val="0"/>
                              <w:overflowPunct w:val="0"/>
                              <w:ind w:left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57044117" w14:textId="624618C2" w:rsidR="00F7120F" w:rsidRPr="00F7120F" w:rsidRDefault="00F7120F" w:rsidP="00F7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Risk Assessment (including</w:t>
                            </w:r>
                            <w:r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tools/</w:t>
                            </w:r>
                            <w:r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methodologies)</w:t>
                            </w:r>
                          </w:p>
                          <w:p w14:paraId="5941FB40" w14:textId="77777777" w:rsidR="00F7120F" w:rsidRPr="00F7120F" w:rsidRDefault="00F7120F" w:rsidP="00F7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Risk Control</w:t>
                            </w:r>
                          </w:p>
                          <w:p w14:paraId="5350B5AB" w14:textId="77777777" w:rsidR="00F7120F" w:rsidRPr="00F7120F" w:rsidRDefault="00F7120F" w:rsidP="00F7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 xml:space="preserve">Risk Communication </w:t>
                            </w:r>
                          </w:p>
                          <w:p w14:paraId="5A563EC8" w14:textId="77777777" w:rsidR="00F7120F" w:rsidRPr="00F7120F" w:rsidRDefault="00F7120F" w:rsidP="00F7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Risk review</w:t>
                            </w:r>
                          </w:p>
                          <w:p w14:paraId="39B35A72" w14:textId="77777777" w:rsidR="00F7120F" w:rsidRPr="00F7120F" w:rsidRDefault="00F7120F" w:rsidP="00F7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Managing subjectivity and bias</w:t>
                            </w:r>
                          </w:p>
                          <w:p w14:paraId="30A18E73" w14:textId="77777777" w:rsidR="00F7120F" w:rsidRPr="00F7120F" w:rsidRDefault="00F7120F" w:rsidP="00F7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Use of data and knowledge</w:t>
                            </w:r>
                          </w:p>
                          <w:p w14:paraId="40E28CBF" w14:textId="77777777" w:rsidR="00F7120F" w:rsidRPr="00F7120F" w:rsidRDefault="00F7120F" w:rsidP="00F71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7120F">
                              <w:rPr>
                                <w:rFonts w:asciiTheme="minorHAnsi" w:eastAsia="MS PGothic" w:hAnsi="Calibri" w:cs="MS PGothic"/>
                                <w:kern w:val="24"/>
                                <w:sz w:val="40"/>
                                <w:szCs w:val="40"/>
                              </w:rPr>
                              <w:t>Etc.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16F226" id="Content Placeholder 1" o:spid="_x0000_s1026" style="position:absolute;margin-left:305.75pt;margin-top:.55pt;width:452.45pt;height:26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" filled="f" stroked="f">
                <v:path arrowok="t"/>
                <o:lock v:ext="edit" grouping="t"/>
                <v:textbox>
                  <w:txbxContent>
                    <w:p w14:paraId="0A7F76FB" w14:textId="21A49AF7" w:rsidR="00F7120F" w:rsidRDefault="00F7120F" w:rsidP="00F7120F">
                      <w:pPr>
                        <w:pStyle w:val="ListParagraph"/>
                        <w:kinsoku w:val="0"/>
                        <w:overflowPunct w:val="0"/>
                        <w:ind w:left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During the exercise consider:</w:t>
                      </w:r>
                    </w:p>
                    <w:p w14:paraId="42D9A9CE" w14:textId="77777777" w:rsidR="00F7120F" w:rsidRPr="00F7120F" w:rsidRDefault="00F7120F" w:rsidP="00F7120F">
                      <w:pPr>
                        <w:pStyle w:val="ListParagraph"/>
                        <w:kinsoku w:val="0"/>
                        <w:overflowPunct w:val="0"/>
                        <w:ind w:left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</w:p>
                    <w:p w14:paraId="57044117" w14:textId="624618C2" w:rsidR="00F7120F" w:rsidRPr="00F7120F" w:rsidRDefault="00F7120F" w:rsidP="00F71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Risk Assessment (including</w:t>
                      </w:r>
                      <w:r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tools/</w:t>
                      </w:r>
                      <w:r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methodologies)</w:t>
                      </w:r>
                    </w:p>
                    <w:p w14:paraId="5941FB40" w14:textId="77777777" w:rsidR="00F7120F" w:rsidRPr="00F7120F" w:rsidRDefault="00F7120F" w:rsidP="00F71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Risk Control</w:t>
                      </w:r>
                    </w:p>
                    <w:p w14:paraId="5350B5AB" w14:textId="77777777" w:rsidR="00F7120F" w:rsidRPr="00F7120F" w:rsidRDefault="00F7120F" w:rsidP="00F71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 xml:space="preserve">Risk Communication </w:t>
                      </w:r>
                    </w:p>
                    <w:p w14:paraId="5A563EC8" w14:textId="77777777" w:rsidR="00F7120F" w:rsidRPr="00F7120F" w:rsidRDefault="00F7120F" w:rsidP="00F71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Risk review</w:t>
                      </w:r>
                    </w:p>
                    <w:p w14:paraId="39B35A72" w14:textId="77777777" w:rsidR="00F7120F" w:rsidRPr="00F7120F" w:rsidRDefault="00F7120F" w:rsidP="00F71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Managing subjectivity and bias</w:t>
                      </w:r>
                    </w:p>
                    <w:p w14:paraId="30A18E73" w14:textId="77777777" w:rsidR="00F7120F" w:rsidRPr="00F7120F" w:rsidRDefault="00F7120F" w:rsidP="00F71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Use of data and knowledge</w:t>
                      </w:r>
                    </w:p>
                    <w:p w14:paraId="40E28CBF" w14:textId="77777777" w:rsidR="00F7120F" w:rsidRPr="00F7120F" w:rsidRDefault="00F7120F" w:rsidP="00F71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</w:pPr>
                      <w:r w:rsidRPr="00F7120F">
                        <w:rPr>
                          <w:rFonts w:asciiTheme="minorHAnsi" w:eastAsia="MS PGothic" w:hAnsi="Calibri" w:cs="MS PGothic"/>
                          <w:kern w:val="24"/>
                          <w:sz w:val="40"/>
                          <w:szCs w:val="4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Pr="00F7120F">
        <w:rPr>
          <w:noProof/>
        </w:rPr>
        <w:drawing>
          <wp:inline distT="0" distB="0" distL="0" distR="0" wp14:anchorId="74362A85" wp14:editId="56D59D1D">
            <wp:extent cx="3895725" cy="4533900"/>
            <wp:effectExtent l="0" t="0" r="9525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4BE6268-A2A4-486A-BA92-4D6BBA6E2C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4BE6268-A2A4-486A-BA92-4D6BBA6E2C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35B2F" w14:textId="4779896F" w:rsidR="00F7120F" w:rsidRDefault="00F7120F" w:rsidP="00F7120F">
      <w:pPr>
        <w:jc w:val="center"/>
        <w:rPr>
          <w:b/>
          <w:bCs/>
          <w:sz w:val="48"/>
          <w:szCs w:val="48"/>
        </w:rPr>
      </w:pPr>
      <w:r>
        <w:br w:type="page"/>
      </w:r>
      <w:r>
        <w:rPr>
          <w:b/>
          <w:bCs/>
          <w:sz w:val="48"/>
          <w:szCs w:val="48"/>
        </w:rPr>
        <w:lastRenderedPageBreak/>
        <w:t>Example Product Lifecycle</w:t>
      </w:r>
    </w:p>
    <w:p w14:paraId="1C9A3B19" w14:textId="63D9E467" w:rsidR="00F7120F" w:rsidRDefault="00F7120F" w:rsidP="00F7120F">
      <w:pPr>
        <w:jc w:val="center"/>
        <w:rPr>
          <w:b/>
          <w:bCs/>
          <w:sz w:val="48"/>
          <w:szCs w:val="48"/>
        </w:rPr>
      </w:pPr>
    </w:p>
    <w:p w14:paraId="391C37B5" w14:textId="2E777117" w:rsidR="00F7120F" w:rsidRDefault="00F7120F" w:rsidP="00F7120F">
      <w:pPr>
        <w:jc w:val="center"/>
        <w:rPr>
          <w:b/>
          <w:bCs/>
          <w:sz w:val="48"/>
          <w:szCs w:val="48"/>
        </w:rPr>
      </w:pPr>
      <w:r w:rsidRPr="00F7120F">
        <w:rPr>
          <w:b/>
          <w:bCs/>
          <w:noProof/>
          <w:sz w:val="48"/>
          <w:szCs w:val="48"/>
        </w:rPr>
        <w:drawing>
          <wp:inline distT="0" distB="0" distL="0" distR="0" wp14:anchorId="69E363AC" wp14:editId="5373B991">
            <wp:extent cx="8570589" cy="4073887"/>
            <wp:effectExtent l="0" t="0" r="2540" b="3175"/>
            <wp:docPr id="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6559388-17DC-459B-9F08-74BD91B7F7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6559388-17DC-459B-9F08-74BD91B7F7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0589" cy="407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4604" w14:textId="439A583F" w:rsidR="00F7120F" w:rsidRDefault="00F7120F" w:rsidP="00F7120F">
      <w:pPr>
        <w:jc w:val="center"/>
        <w:rPr>
          <w:b/>
          <w:bCs/>
          <w:sz w:val="48"/>
          <w:szCs w:val="48"/>
        </w:rPr>
      </w:pPr>
    </w:p>
    <w:p w14:paraId="5203B8DD" w14:textId="6E54ACF8" w:rsidR="00F7120F" w:rsidRDefault="00F7120F" w:rsidP="00F7120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ICH Q10 Pharmaceutical Quality System (PQS)</w:t>
      </w:r>
    </w:p>
    <w:p w14:paraId="3C3DCBEE" w14:textId="7CFC6077" w:rsidR="00F7120F" w:rsidRDefault="00F7120F" w:rsidP="00F7120F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90DA94B" wp14:editId="05AF87A4">
            <wp:extent cx="8863330" cy="43586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4D79D" w14:textId="51CFC707" w:rsidR="00EB1169" w:rsidRDefault="0007086B"/>
    <w:sectPr w:rsidR="00EB1169" w:rsidSect="00F712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849E" w14:textId="77777777" w:rsidR="00146E88" w:rsidRDefault="00146E88" w:rsidP="00146E88">
      <w:pPr>
        <w:spacing w:after="0" w:line="240" w:lineRule="auto"/>
      </w:pPr>
      <w:r>
        <w:separator/>
      </w:r>
    </w:p>
  </w:endnote>
  <w:endnote w:type="continuationSeparator" w:id="0">
    <w:p w14:paraId="5FE061A5" w14:textId="77777777" w:rsidR="00146E88" w:rsidRDefault="00146E88" w:rsidP="0014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A65D" w14:textId="77777777" w:rsidR="00146E88" w:rsidRDefault="00146E88" w:rsidP="00146E88">
      <w:pPr>
        <w:spacing w:after="0" w:line="240" w:lineRule="auto"/>
      </w:pPr>
      <w:r>
        <w:separator/>
      </w:r>
    </w:p>
  </w:footnote>
  <w:footnote w:type="continuationSeparator" w:id="0">
    <w:p w14:paraId="2353A04B" w14:textId="77777777" w:rsidR="00146E88" w:rsidRDefault="00146E88" w:rsidP="0014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7DE7"/>
    <w:multiLevelType w:val="hybridMultilevel"/>
    <w:tmpl w:val="D5D00DF6"/>
    <w:lvl w:ilvl="0" w:tplc="D6CC0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CCBB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29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CE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C70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788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20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230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46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E405E"/>
    <w:multiLevelType w:val="hybridMultilevel"/>
    <w:tmpl w:val="1B060FBC"/>
    <w:lvl w:ilvl="0" w:tplc="EAC66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871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0E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4A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68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C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4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F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3E907C8"/>
    <w:multiLevelType w:val="hybridMultilevel"/>
    <w:tmpl w:val="8A125618"/>
    <w:lvl w:ilvl="0" w:tplc="2F4CE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C41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E8C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8FA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0D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E67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0DB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0E2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29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6200E"/>
    <w:multiLevelType w:val="hybridMultilevel"/>
    <w:tmpl w:val="044E7FDC"/>
    <w:lvl w:ilvl="0" w:tplc="7AEC2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2972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D63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470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8B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5C7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E0D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0D8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A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0F"/>
    <w:rsid w:val="0007086B"/>
    <w:rsid w:val="00146E88"/>
    <w:rsid w:val="00D9062E"/>
    <w:rsid w:val="00EA7EF0"/>
    <w:rsid w:val="00EB0F2C"/>
    <w:rsid w:val="00F7120F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C5DB4"/>
  <w15:chartTrackingRefBased/>
  <w15:docId w15:val="{77DDB9F7-113C-411A-AD87-C206ED90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20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Leamy</dc:creator>
  <cp:keywords/>
  <dc:description/>
  <cp:lastModifiedBy>Donna Leamy</cp:lastModifiedBy>
  <cp:revision>3</cp:revision>
  <dcterms:created xsi:type="dcterms:W3CDTF">2022-08-24T14:29:00Z</dcterms:created>
  <dcterms:modified xsi:type="dcterms:W3CDTF">2022-09-02T14:15:00Z</dcterms:modified>
</cp:coreProperties>
</file>